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12FC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tbl>
      <w:tblPr>
        <w:tblStyle w:val="3"/>
        <w:tblW w:w="10414" w:type="dxa"/>
        <w:tblInd w:w="-827" w:type="dxa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outset" w:color="auto" w:sz="18" w:space="0"/>
          <w:insideV w:val="outset" w:color="auto" w:sz="1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6"/>
        <w:gridCol w:w="976"/>
        <w:gridCol w:w="956"/>
        <w:gridCol w:w="1459"/>
        <w:gridCol w:w="1054"/>
        <w:gridCol w:w="924"/>
        <w:gridCol w:w="1443"/>
        <w:gridCol w:w="1443"/>
        <w:gridCol w:w="1443"/>
      </w:tblGrid>
      <w:tr w14:paraId="5153B049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8" w:hRule="atLeast"/>
        </w:trPr>
        <w:tc>
          <w:tcPr>
            <w:tcW w:w="716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1436720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976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2CDDEE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标的</w:t>
            </w:r>
          </w:p>
        </w:tc>
        <w:tc>
          <w:tcPr>
            <w:tcW w:w="956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9F765F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进口/国产</w:t>
            </w:r>
          </w:p>
        </w:tc>
        <w:tc>
          <w:tcPr>
            <w:tcW w:w="1459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68F4007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制造商</w:t>
            </w:r>
          </w:p>
        </w:tc>
        <w:tc>
          <w:tcPr>
            <w:tcW w:w="1054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F9A81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制造商规模</w:t>
            </w:r>
          </w:p>
        </w:tc>
        <w:tc>
          <w:tcPr>
            <w:tcW w:w="924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02DDE17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品牌</w:t>
            </w:r>
          </w:p>
        </w:tc>
        <w:tc>
          <w:tcPr>
            <w:tcW w:w="1443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64B403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规格、型号</w:t>
            </w:r>
          </w:p>
        </w:tc>
        <w:tc>
          <w:tcPr>
            <w:tcW w:w="1443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85764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单价</w:t>
            </w:r>
          </w:p>
        </w:tc>
        <w:tc>
          <w:tcPr>
            <w:tcW w:w="1443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2F4465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数量</w:t>
            </w:r>
          </w:p>
        </w:tc>
      </w:tr>
      <w:tr w14:paraId="49A10DDF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6" w:hRule="atLeast"/>
        </w:trPr>
        <w:tc>
          <w:tcPr>
            <w:tcW w:w="716" w:type="dxa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4B37159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976" w:type="dxa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6E7A2B4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氧化钙</w:t>
            </w:r>
          </w:p>
        </w:tc>
        <w:tc>
          <w:tcPr>
            <w:tcW w:w="956" w:type="dxa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0F6F8B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国产</w:t>
            </w:r>
          </w:p>
        </w:tc>
        <w:tc>
          <w:tcPr>
            <w:tcW w:w="1459" w:type="dxa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2AB5EC8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宁夏恒开工贸有限公司</w:t>
            </w:r>
          </w:p>
        </w:tc>
        <w:tc>
          <w:tcPr>
            <w:tcW w:w="1054" w:type="dxa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1C77039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小型</w:t>
            </w:r>
          </w:p>
        </w:tc>
        <w:tc>
          <w:tcPr>
            <w:tcW w:w="924" w:type="dxa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50CFF38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恒开</w:t>
            </w:r>
          </w:p>
        </w:tc>
        <w:tc>
          <w:tcPr>
            <w:tcW w:w="1443" w:type="dxa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0834EE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标准:氧</w:t>
            </w:r>
          </w:p>
          <w:p w14:paraId="48DC53C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化钙含量</w:t>
            </w:r>
          </w:p>
          <w:p w14:paraId="4D317A8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≥85%，细</w:t>
            </w:r>
          </w:p>
          <w:p w14:paraId="0EF367D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度≥300目</w:t>
            </w:r>
          </w:p>
        </w:tc>
        <w:tc>
          <w:tcPr>
            <w:tcW w:w="1443" w:type="dxa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22E849E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508.00</w:t>
            </w:r>
          </w:p>
        </w:tc>
        <w:tc>
          <w:tcPr>
            <w:tcW w:w="1443" w:type="dxa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320A5C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1600吨</w:t>
            </w:r>
          </w:p>
        </w:tc>
      </w:tr>
    </w:tbl>
    <w:p w14:paraId="3FE9E388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9C0B61"/>
    <w:rsid w:val="179C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2026-10-09T09:41:00Z</dcterms:created>
  <dc:creator>  北海浪人。</dc:creator>
  <cp:lastModifiedBy>  北海浪人。</cp:lastModifiedBy>
  <dcterms:modified xsi:type="dcterms:W3CDTF">2026-10-09T09:50:21Z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83C82E476A004CA2A5A9B5CF456F8181_11</vt:lpwstr>
  </property>
  <property fmtid="{D5CDD505-2E9C-101B-9397-08002B2CF9AE}" pid="4" name="KSOTemplateDocerSaveRecord">
    <vt:lpwstr>eyJoZGlkIjoiYjNmNzNmZWNjOTBjNzQ1ZTEzZGM3NGNjZDM0ZDViN2UiLCJ1c2VySWQiOiIyMzM1MTQyNzMifQ==</vt:lpwstr>
  </property>
</Properties>
</file>