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E8C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150" w:afterAutospacing="0" w:line="270" w:lineRule="atLeast"/>
        <w:ind w:left="0" w:right="0"/>
        <w:jc w:val="center"/>
        <w:textAlignment w:val="baseline"/>
        <w:rPr>
          <w:b/>
          <w:bCs/>
          <w:color w:val="383940"/>
          <w:sz w:val="30"/>
          <w:szCs w:val="30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0"/>
          <w:szCs w:val="30"/>
          <w:shd w:val="clear" w:fill="FFFFFF"/>
          <w:vertAlign w:val="baseline"/>
          <w:lang w:eastAsia="zh-CN"/>
        </w:rPr>
        <w:t>宁夏大学朔方校区节能改造（实验室水电计量表安装）项目（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0"/>
          <w:szCs w:val="30"/>
          <w:shd w:val="clear" w:fill="FFFFFF"/>
          <w:vertAlign w:val="baseline"/>
          <w:lang w:val="en-US" w:eastAsia="zh-CN"/>
        </w:rPr>
        <w:t>二次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0"/>
          <w:szCs w:val="30"/>
          <w:shd w:val="clear" w:fill="FFFFFF"/>
          <w:vertAlign w:val="baseline"/>
          <w:lang w:eastAsia="zh-CN"/>
        </w:rPr>
        <w:t>）</w:t>
      </w:r>
      <w:r>
        <w:rPr>
          <w:b/>
          <w:bCs/>
          <w:i w:val="0"/>
          <w:iCs w:val="0"/>
          <w:caps w:val="0"/>
          <w:color w:val="383940"/>
          <w:spacing w:val="0"/>
          <w:sz w:val="30"/>
          <w:szCs w:val="30"/>
          <w:shd w:val="clear" w:fill="FFFFFF"/>
          <w:vertAlign w:val="baseline"/>
        </w:rPr>
        <w:t>成交公告</w:t>
      </w:r>
    </w:p>
    <w:p w14:paraId="7429A8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 w:firstLine="36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瑞衡工程咨询有限公司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受宁夏大学的委托，对宁夏大学朔方校区节能改造（实验室水电计量表安装）项目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采取竞争性磋商的方式进行，评审工作已于2025年08月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日结束，现将成交结果公告如下：</w:t>
      </w:r>
    </w:p>
    <w:p w14:paraId="5D8293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一、项目编号：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GC2025ZB0060</w:t>
      </w:r>
    </w:p>
    <w:p w14:paraId="2040BB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二、项目名称：宁夏大学朔方校区节能改造（实验室水电计量表安装）项目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）</w:t>
      </w:r>
    </w:p>
    <w:p w14:paraId="25FDDD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三、成交信息：</w:t>
      </w:r>
    </w:p>
    <w:p w14:paraId="423C70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成交人：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宁夏熙铭建设工程有限公司</w:t>
      </w:r>
    </w:p>
    <w:p w14:paraId="7712CD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成交金额：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大写）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人民币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 xml:space="preserve">陆拾肆万柒仟玖佰壹拾贰元柒角玖分 </w:t>
      </w:r>
    </w:p>
    <w:p w14:paraId="5C73DA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 w:firstLine="900" w:firstLineChars="5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（小写）¥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647912.79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元</w:t>
      </w:r>
    </w:p>
    <w:p w14:paraId="139543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地址：宁夏回族自治区固原市原州区东关路28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4号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商务综合楼7楼715室</w:t>
      </w:r>
    </w:p>
    <w:p w14:paraId="6B0DC3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 xml:space="preserve">项目经理：陈光越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（宁2642020202100783）</w:t>
      </w:r>
    </w:p>
    <w:p w14:paraId="39C772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合同履行期限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工期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：自合同签订之日起60日历天竣工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 xml:space="preserve"> </w:t>
      </w:r>
    </w:p>
    <w:p w14:paraId="69A6D7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质量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：达到国家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行业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质量验收合格标准</w:t>
      </w:r>
    </w:p>
    <w:p w14:paraId="0C0038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质保期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2年</w:t>
      </w:r>
    </w:p>
    <w:p w14:paraId="50B0C0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保修期：5年免费保修</w:t>
      </w:r>
    </w:p>
    <w:p w14:paraId="749EC8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四、评审专家：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 xml:space="preserve"> 严文东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（组长）、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李曼芝、王智勇、袁波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聂保峰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(采购人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评委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代表)</w:t>
      </w:r>
    </w:p>
    <w:p w14:paraId="35F85DF1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发布媒介：本项目公告在宁夏大学官网、中世e招电子交易平台发布。</w:t>
      </w:r>
    </w:p>
    <w:p w14:paraId="5EAF32F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right="114" w:rightChars="0" w:firstLine="1080" w:firstLineChars="6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公示期限为自本公告发布之日起1个工作日。</w:t>
      </w:r>
    </w:p>
    <w:p w14:paraId="0A42D3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六、联系方式</w:t>
      </w:r>
    </w:p>
    <w:p w14:paraId="20DE16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1.采购人信息</w:t>
      </w:r>
    </w:p>
    <w:p w14:paraId="495F90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名称：宁夏大学</w:t>
      </w:r>
    </w:p>
    <w:p w14:paraId="7CA6BE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地址：宁夏银川市西夏区贺兰山西路489号</w:t>
      </w:r>
    </w:p>
    <w:p w14:paraId="5FB14A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联系方式：魏泰邦0951-2061502</w:t>
      </w:r>
    </w:p>
    <w:p w14:paraId="1C6F78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2.采购代理机构信息</w:t>
      </w:r>
    </w:p>
    <w:p w14:paraId="50DC43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名 称：瑞衡工程咨询有限公司　　　　　　　　　　　　</w:t>
      </w:r>
    </w:p>
    <w:p w14:paraId="6C7F29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地　址：宁夏回族自治区银川市湖滨西街投资大厦1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楼　　　　　　　　　　　　</w:t>
      </w:r>
    </w:p>
    <w:p w14:paraId="115BE7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联系方式：徐娇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15226284133/0951-8639516　　　　　　　　　　　　</w:t>
      </w:r>
    </w:p>
    <w:p w14:paraId="70B885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3.项目联系方式</w:t>
      </w:r>
    </w:p>
    <w:p w14:paraId="750ADB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采购人项目联系人：魏泰邦</w:t>
      </w:r>
    </w:p>
    <w:p w14:paraId="703DF3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电话：0951-2061502</w:t>
      </w:r>
    </w:p>
    <w:p w14:paraId="331A98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代理机构项目联系人：徐娇</w:t>
      </w:r>
    </w:p>
    <w:p w14:paraId="1E8D9B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</w:rPr>
        <w:t>电　话：15226284133/0951-8639516</w:t>
      </w:r>
    </w:p>
    <w:p w14:paraId="205D87BD"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12"/>
          <w:szCs w:val="12"/>
          <w:shd w:val="clear" w:fill="FFFFFF"/>
          <w:vertAlign w:val="baseline"/>
          <w:lang w:val="en-US" w:eastAsia="zh-CN" w:bidi="ar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D4DD7"/>
    <w:multiLevelType w:val="singleLevel"/>
    <w:tmpl w:val="5E0D4DD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WRjODNjY2I2ZWJhODQ3ZThiYzNjOWMwODJhNzYifQ=="/>
  </w:docVars>
  <w:rsids>
    <w:rsidRoot w:val="00000000"/>
    <w:rsid w:val="02041547"/>
    <w:rsid w:val="07DA2C6B"/>
    <w:rsid w:val="0A2F2AA6"/>
    <w:rsid w:val="0BCA2083"/>
    <w:rsid w:val="0E6C58BD"/>
    <w:rsid w:val="0FBA381F"/>
    <w:rsid w:val="130F3E82"/>
    <w:rsid w:val="13F81B7A"/>
    <w:rsid w:val="1A330456"/>
    <w:rsid w:val="1FC10B6E"/>
    <w:rsid w:val="22224997"/>
    <w:rsid w:val="22290E58"/>
    <w:rsid w:val="22857CBD"/>
    <w:rsid w:val="235A4CA6"/>
    <w:rsid w:val="2FFD7CE8"/>
    <w:rsid w:val="34CA526D"/>
    <w:rsid w:val="391159AF"/>
    <w:rsid w:val="3CA37266"/>
    <w:rsid w:val="465971A5"/>
    <w:rsid w:val="46E1619D"/>
    <w:rsid w:val="47883845"/>
    <w:rsid w:val="498418E4"/>
    <w:rsid w:val="52DE6C30"/>
    <w:rsid w:val="55CA5266"/>
    <w:rsid w:val="5F7B38C2"/>
    <w:rsid w:val="60F4333C"/>
    <w:rsid w:val="61C14BD4"/>
    <w:rsid w:val="63ED0C43"/>
    <w:rsid w:val="67DA328C"/>
    <w:rsid w:val="6BEA47A6"/>
    <w:rsid w:val="713A1E16"/>
    <w:rsid w:val="71C033C4"/>
    <w:rsid w:val="76440CA4"/>
    <w:rsid w:val="77EF12A9"/>
    <w:rsid w:val="7DA37BA4"/>
    <w:rsid w:val="7E15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656</Characters>
  <Lines>0</Lines>
  <Paragraphs>0</Paragraphs>
  <TotalTime>15</TotalTime>
  <ScaleCrop>false</ScaleCrop>
  <LinksUpToDate>false</LinksUpToDate>
  <CharactersWithSpaces>700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2023-10-07T05:49:00Z</dcterms:created>
  <dc:creator>47560</dc:creator>
  <cp:lastModifiedBy>Tai 假。。</cp:lastModifiedBy>
  <dcterms:modified xsi:type="dcterms:W3CDTF">2025-08-25T07:06:43Z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9BA5B73097084443BA208F595DFB8203_12</vt:lpwstr>
  </property>
  <property fmtid="{D5CDD505-2E9C-101B-9397-08002B2CF9AE}" pid="4" name="KSOTemplateDocerSaveRecord">
    <vt:lpwstr>eyJoZGlkIjoiM2UyOWRjODNjY2I2ZWJhODQ3ZThiYzNjOWMwODJhNzYiLCJ1c2VySWQiOiI1Mjc4MjI2ODUifQ==</vt:lpwstr>
  </property>
</Properties>
</file>