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10" w:type="dxa"/>
        <w:tblInd w:w="-50" w:type="dxa"/>
        <w:tblLayout w:type="fixed"/>
        <w:tblCellMar>
          <w:top w:w="0" w:type="dxa"/>
          <w:left w:w="108" w:type="dxa"/>
          <w:bottom w:w="0" w:type="dxa"/>
          <w:right w:w="108" w:type="dxa"/>
        </w:tblCellMar>
      </w:tblPr>
      <w:tblGrid>
        <w:gridCol w:w="1641"/>
        <w:gridCol w:w="3184"/>
        <w:gridCol w:w="1981"/>
        <w:gridCol w:w="2704"/>
      </w:tblGrid>
      <w:tr w14:paraId="0C2D15FD">
        <w:tblPrEx>
          <w:tblCellMar>
            <w:top w:w="0" w:type="dxa"/>
            <w:left w:w="108" w:type="dxa"/>
            <w:bottom w:w="0" w:type="dxa"/>
            <w:right w:w="108" w:type="dxa"/>
          </w:tblCellMar>
        </w:tblPrEx>
        <w:trPr>
          <w:trHeight w:val="946" w:hRule="atLeast"/>
        </w:trPr>
        <w:tc>
          <w:tcPr>
            <w:tcW w:w="95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F8B971">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 xml:space="preserve">  招标文件领取回执</w:t>
            </w:r>
          </w:p>
        </w:tc>
      </w:tr>
      <w:tr w14:paraId="6A3045C4">
        <w:tblPrEx>
          <w:tblCellMar>
            <w:top w:w="0" w:type="dxa"/>
            <w:left w:w="108" w:type="dxa"/>
            <w:bottom w:w="0" w:type="dxa"/>
            <w:right w:w="108" w:type="dxa"/>
          </w:tblCellMar>
        </w:tblPrEx>
        <w:trPr>
          <w:trHeight w:val="865" w:hRule="atLeast"/>
        </w:trPr>
        <w:tc>
          <w:tcPr>
            <w:tcW w:w="164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05EE3F">
            <w:pPr>
              <w:widowControl/>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项目名称</w:t>
            </w:r>
          </w:p>
        </w:tc>
        <w:tc>
          <w:tcPr>
            <w:tcW w:w="7869"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524AEDD7">
            <w:pPr>
              <w:widowControl/>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宁夏工商职业技术学院学生宿舍楼建设项目专项债申报第三方咨询服务</w:t>
            </w:r>
          </w:p>
        </w:tc>
      </w:tr>
      <w:tr w14:paraId="149D83CB">
        <w:tblPrEx>
          <w:tblCellMar>
            <w:top w:w="0" w:type="dxa"/>
            <w:left w:w="108" w:type="dxa"/>
            <w:bottom w:w="0" w:type="dxa"/>
            <w:right w:w="108" w:type="dxa"/>
          </w:tblCellMar>
        </w:tblPrEx>
        <w:trPr>
          <w:trHeight w:val="865"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C406">
            <w:pPr>
              <w:widowControl/>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项目编号</w:t>
            </w:r>
          </w:p>
        </w:tc>
        <w:tc>
          <w:tcPr>
            <w:tcW w:w="78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C047">
            <w:pPr>
              <w:widowControl/>
              <w:jc w:val="center"/>
              <w:textAlignment w:val="center"/>
              <w:rPr>
                <w:rFonts w:hint="default"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NXYMZFCG2025F054</w:t>
            </w:r>
          </w:p>
        </w:tc>
      </w:tr>
      <w:tr w14:paraId="466E7EDD">
        <w:tblPrEx>
          <w:tblCellMar>
            <w:top w:w="0" w:type="dxa"/>
            <w:left w:w="108" w:type="dxa"/>
            <w:bottom w:w="0" w:type="dxa"/>
            <w:right w:w="108" w:type="dxa"/>
          </w:tblCellMar>
        </w:tblPrEx>
        <w:trPr>
          <w:trHeight w:val="936"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EB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供应商名称（加盖公章）</w:t>
            </w:r>
          </w:p>
        </w:tc>
        <w:tc>
          <w:tcPr>
            <w:tcW w:w="78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1C40">
            <w:pPr>
              <w:widowControl/>
              <w:jc w:val="center"/>
              <w:textAlignment w:val="center"/>
              <w:rPr>
                <w:rFonts w:hint="eastAsia" w:ascii="仿宋" w:hAnsi="仿宋" w:eastAsia="仿宋" w:cs="仿宋"/>
                <w:b w:val="0"/>
                <w:bCs/>
                <w:color w:val="auto"/>
                <w:spacing w:val="0"/>
                <w:sz w:val="24"/>
                <w:szCs w:val="24"/>
                <w:lang w:val="en-US" w:eastAsia="zh-CN"/>
              </w:rPr>
            </w:pPr>
          </w:p>
        </w:tc>
      </w:tr>
      <w:tr w14:paraId="283F601F">
        <w:tblPrEx>
          <w:tblCellMar>
            <w:top w:w="0" w:type="dxa"/>
            <w:left w:w="108" w:type="dxa"/>
            <w:bottom w:w="0" w:type="dxa"/>
            <w:right w:w="108" w:type="dxa"/>
          </w:tblCellMar>
        </w:tblPrEx>
        <w:trPr>
          <w:trHeight w:val="865"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41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法人或授权代表姓名</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EEC6">
            <w:pPr>
              <w:widowControl/>
              <w:jc w:val="center"/>
              <w:textAlignment w:val="center"/>
              <w:rPr>
                <w:rFonts w:hint="eastAsia" w:ascii="仿宋" w:hAnsi="仿宋" w:eastAsia="仿宋" w:cs="仿宋"/>
                <w:b w:val="0"/>
                <w:bCs/>
                <w:color w:val="auto"/>
                <w:spacing w:val="0"/>
                <w:sz w:val="24"/>
                <w:szCs w:val="24"/>
                <w:lang w:val="en-US" w:eastAsia="zh-CN"/>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23F0">
            <w:pPr>
              <w:widowControl/>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联系电话</w:t>
            </w: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CC2D">
            <w:pPr>
              <w:widowControl/>
              <w:jc w:val="center"/>
              <w:textAlignment w:val="center"/>
              <w:rPr>
                <w:rFonts w:hint="eastAsia" w:ascii="仿宋" w:hAnsi="仿宋" w:eastAsia="仿宋" w:cs="仿宋"/>
                <w:b w:val="0"/>
                <w:bCs/>
                <w:color w:val="auto"/>
                <w:spacing w:val="0"/>
                <w:sz w:val="24"/>
                <w:szCs w:val="24"/>
                <w:lang w:val="en-US" w:eastAsia="zh-CN"/>
              </w:rPr>
            </w:pPr>
          </w:p>
        </w:tc>
      </w:tr>
      <w:tr w14:paraId="356789FF">
        <w:tblPrEx>
          <w:tblCellMar>
            <w:top w:w="0" w:type="dxa"/>
            <w:left w:w="108" w:type="dxa"/>
            <w:bottom w:w="0" w:type="dxa"/>
            <w:right w:w="108" w:type="dxa"/>
          </w:tblCellMar>
        </w:tblPrEx>
        <w:trPr>
          <w:trHeight w:val="865"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07B9">
            <w:pPr>
              <w:widowControl/>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地    址</w:t>
            </w:r>
          </w:p>
        </w:tc>
        <w:tc>
          <w:tcPr>
            <w:tcW w:w="78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0D63">
            <w:pPr>
              <w:widowControl/>
              <w:jc w:val="center"/>
              <w:textAlignment w:val="center"/>
              <w:rPr>
                <w:rFonts w:hint="eastAsia" w:ascii="仿宋" w:hAnsi="仿宋" w:eastAsia="仿宋" w:cs="仿宋"/>
                <w:b w:val="0"/>
                <w:bCs/>
                <w:color w:val="auto"/>
                <w:spacing w:val="0"/>
                <w:sz w:val="24"/>
                <w:szCs w:val="24"/>
                <w:lang w:val="en-US" w:eastAsia="zh-CN"/>
              </w:rPr>
            </w:pPr>
          </w:p>
        </w:tc>
      </w:tr>
      <w:tr w14:paraId="20C21F6D">
        <w:tblPrEx>
          <w:tblCellMar>
            <w:top w:w="0" w:type="dxa"/>
            <w:left w:w="108" w:type="dxa"/>
            <w:bottom w:w="0" w:type="dxa"/>
            <w:right w:w="108" w:type="dxa"/>
          </w:tblCellMar>
        </w:tblPrEx>
        <w:trPr>
          <w:trHeight w:val="865"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76C1">
            <w:pPr>
              <w:widowControl/>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电子邮箱</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A65D">
            <w:pPr>
              <w:widowControl/>
              <w:jc w:val="center"/>
              <w:textAlignment w:val="center"/>
              <w:rPr>
                <w:rFonts w:hint="eastAsia" w:ascii="仿宋" w:hAnsi="仿宋" w:eastAsia="仿宋" w:cs="仿宋"/>
                <w:b w:val="0"/>
                <w:bCs/>
                <w:color w:val="auto"/>
                <w:spacing w:val="0"/>
                <w:sz w:val="24"/>
                <w:szCs w:val="24"/>
                <w:lang w:val="en-US" w:eastAsia="zh-CN"/>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39E1">
            <w:pPr>
              <w:widowControl/>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获取时间</w:t>
            </w:r>
          </w:p>
        </w:tc>
        <w:tc>
          <w:tcPr>
            <w:tcW w:w="2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D4DF">
            <w:pPr>
              <w:widowControl/>
              <w:jc w:val="center"/>
              <w:textAlignment w:val="center"/>
              <w:rPr>
                <w:rFonts w:hint="eastAsia" w:ascii="仿宋" w:hAnsi="仿宋" w:eastAsia="仿宋" w:cs="仿宋"/>
                <w:b w:val="0"/>
                <w:bCs/>
                <w:color w:val="auto"/>
                <w:spacing w:val="0"/>
                <w:sz w:val="24"/>
                <w:szCs w:val="24"/>
                <w:lang w:val="en-US" w:eastAsia="zh-CN"/>
              </w:rPr>
            </w:pPr>
          </w:p>
        </w:tc>
      </w:tr>
      <w:tr w14:paraId="3AA3F2EA">
        <w:tblPrEx>
          <w:tblCellMar>
            <w:top w:w="0" w:type="dxa"/>
            <w:left w:w="108" w:type="dxa"/>
            <w:bottom w:w="0" w:type="dxa"/>
            <w:right w:w="108" w:type="dxa"/>
          </w:tblCellMar>
        </w:tblPrEx>
        <w:trPr>
          <w:trHeight w:val="669"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59B2">
            <w:pPr>
              <w:widowControl/>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领取内容</w:t>
            </w:r>
          </w:p>
        </w:tc>
        <w:tc>
          <w:tcPr>
            <w:tcW w:w="78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0CA6">
            <w:pPr>
              <w:widowControl/>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电子版招标文件</w:t>
            </w:r>
          </w:p>
        </w:tc>
      </w:tr>
      <w:tr w14:paraId="285104DD">
        <w:tblPrEx>
          <w:tblCellMar>
            <w:top w:w="0" w:type="dxa"/>
            <w:left w:w="108" w:type="dxa"/>
            <w:bottom w:w="0" w:type="dxa"/>
            <w:right w:w="108" w:type="dxa"/>
          </w:tblCellMar>
        </w:tblPrEx>
        <w:trPr>
          <w:trHeight w:val="5149"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5238">
            <w:pPr>
              <w:widowControl/>
              <w:jc w:val="center"/>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备注</w:t>
            </w:r>
          </w:p>
        </w:tc>
        <w:tc>
          <w:tcPr>
            <w:tcW w:w="78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BBC3">
            <w:pPr>
              <w:widowControl/>
              <w:spacing w:line="360" w:lineRule="auto"/>
              <w:jc w:val="left"/>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(1)凡有意参加投标的供应商，请将本表填写完整加盖单位公章并扫描为PDF版发送到1493471428@qq.com，我公司将在法定工作日内回复电子邮件。</w:t>
            </w:r>
          </w:p>
          <w:p w14:paraId="09A7EE78">
            <w:pPr>
              <w:widowControl/>
              <w:spacing w:line="360" w:lineRule="auto"/>
              <w:jc w:val="left"/>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(2)获取招标文件时间以收到供应商邮件时间为准，超出规定时间或未按要求提供的均不予认可，未在规定时间内领取招标文件的供应商，投标均不予认可。</w:t>
            </w:r>
            <w:bookmarkStart w:id="0" w:name="_Toc9403"/>
            <w:bookmarkStart w:id="1" w:name="_Toc19887"/>
            <w:bookmarkStart w:id="2" w:name="_Toc21322"/>
            <w:bookmarkStart w:id="3" w:name="_Toc12729"/>
          </w:p>
          <w:p w14:paraId="0AD050D7">
            <w:pPr>
              <w:widowControl/>
              <w:spacing w:line="360" w:lineRule="auto"/>
              <w:jc w:val="left"/>
              <w:textAlignment w:val="center"/>
              <w:rPr>
                <w:rFonts w:hint="eastAsia" w:ascii="仿宋" w:hAnsi="仿宋" w:eastAsia="仿宋" w:cs="仿宋"/>
                <w:b w:val="0"/>
                <w:bCs/>
                <w:color w:val="auto"/>
                <w:spacing w:val="0"/>
                <w:sz w:val="24"/>
                <w:szCs w:val="24"/>
                <w:lang w:val="en-US" w:eastAsia="zh-CN"/>
              </w:rPr>
            </w:pPr>
            <w:r>
              <w:rPr>
                <w:rFonts w:hint="eastAsia" w:ascii="仿宋" w:hAnsi="仿宋" w:eastAsia="仿宋" w:cs="仿宋"/>
                <w:b w:val="0"/>
                <w:bCs/>
                <w:color w:val="auto"/>
                <w:spacing w:val="0"/>
                <w:sz w:val="24"/>
                <w:szCs w:val="24"/>
                <w:lang w:val="en-US" w:eastAsia="zh-CN"/>
              </w:rPr>
              <w:t>(3)请各投标供应商及时关注</w:t>
            </w:r>
            <w:r>
              <w:rPr>
                <w:rFonts w:hint="eastAsia" w:ascii="仿宋" w:hAnsi="仿宋" w:eastAsia="仿宋" w:cs="仿宋"/>
                <w:b w:val="0"/>
                <w:bCs w:val="0"/>
                <w:color w:val="auto"/>
                <w:kern w:val="2"/>
                <w:sz w:val="24"/>
                <w:szCs w:val="24"/>
                <w:lang w:val="en-US" w:eastAsia="zh-CN" w:bidi="ar-SA"/>
              </w:rPr>
              <w:t>中世E招电子交易平台（https://nxzbtb.com.cn/contents/XXGG/index.html）发布</w:t>
            </w:r>
            <w:r>
              <w:rPr>
                <w:rFonts w:hint="eastAsia" w:ascii="仿宋" w:hAnsi="仿宋" w:eastAsia="仿宋" w:cs="仿宋"/>
                <w:b w:val="0"/>
                <w:bCs/>
                <w:color w:val="auto"/>
                <w:spacing w:val="0"/>
                <w:sz w:val="24"/>
                <w:szCs w:val="24"/>
                <w:lang w:val="en-US" w:eastAsia="zh-CN"/>
              </w:rPr>
              <w:t>，关注你所参与的项目，该项目有可能进行时间或内容上的调整，招标代理机构不再以其他方式另行通知。如因自身原因未及时关注从而导致投标失败，其后果自行承担。</w:t>
            </w:r>
            <w:bookmarkEnd w:id="0"/>
            <w:bookmarkEnd w:id="1"/>
            <w:bookmarkEnd w:id="2"/>
            <w:bookmarkEnd w:id="3"/>
          </w:p>
        </w:tc>
      </w:tr>
    </w:tbl>
    <w:p w14:paraId="7F811666">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B0599"/>
    <w:rsid w:val="38911669"/>
    <w:rsid w:val="4E7B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2025-06-27T01:14:00Z</dcterms:created>
  <dc:creator>hyt</dc:creator>
  <cp:lastModifiedBy>hyt</cp:lastModifiedBy>
  <dcterms:modified xsi:type="dcterms:W3CDTF">2025-06-27T01:14:58Z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EDB2E9499D71489DA2EE07DC36E3CD8E_11</vt:lpwstr>
  </property>
  <property fmtid="{D5CDD505-2E9C-101B-9397-08002B2CF9AE}" pid="4" name="KSOTemplateDocerSaveRecord">
    <vt:lpwstr>eyJoZGlkIjoiNTM2MTc2OWRhN2Y4ZTAxNjExMDgyMjliNTE4MDdmNzEiLCJ1c2VySWQiOiIzMjk4Mjk0NTEifQ==</vt:lpwstr>
  </property>
</Properties>
</file>