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djustRightInd w:val="0"/>
        <w:snapToGrid w:val="0"/>
        <w:spacing w:before="0" w:after="0" w:line="560" w:lineRule="exact"/>
        <w:jc w:val="center"/>
        <w:outlineLvl w:val="3"/>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宁夏IPTV集成播控平台软硬件维保服务项目</w:t>
      </w:r>
    </w:p>
    <w:p>
      <w:pPr>
        <w:keepNext/>
        <w:keepLines/>
        <w:widowControl w:val="0"/>
        <w:adjustRightInd w:val="0"/>
        <w:snapToGrid w:val="0"/>
        <w:spacing w:before="0" w:after="0" w:line="560" w:lineRule="exact"/>
        <w:jc w:val="center"/>
        <w:outlineLvl w:val="3"/>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招标公告</w:t>
      </w:r>
    </w:p>
    <w:p>
      <w:pPr>
        <w:adjustRightInd w:val="0"/>
        <w:snapToGrid w:val="0"/>
        <w:spacing w:line="560" w:lineRule="exact"/>
        <w:jc w:val="center"/>
        <w:outlineLvl w:val="5"/>
        <w:rPr>
          <w:rFonts w:hint="eastAsia" w:ascii="仿宋" w:hAnsi="仿宋" w:eastAsia="仿宋" w:cs="仿宋"/>
          <w:b/>
          <w:bCs/>
          <w:vanish/>
          <w:color w:val="auto"/>
          <w:sz w:val="28"/>
          <w:szCs w:val="28"/>
        </w:rPr>
      </w:pPr>
      <w:r>
        <w:rPr>
          <w:rFonts w:hint="eastAsia" w:ascii="仿宋" w:hAnsi="仿宋" w:eastAsia="仿宋" w:cs="仿宋"/>
          <w:b/>
          <w:bCs/>
          <w:vanish/>
          <w:color w:val="auto"/>
          <w:sz w:val="28"/>
          <w:szCs w:val="28"/>
        </w:rPr>
        <w:t>公告概要：</w:t>
      </w:r>
    </w:p>
    <w:p>
      <w:pPr>
        <w:keepNext/>
        <w:keepLines/>
        <w:pageBreakBefore w:val="0"/>
        <w:widowControl w:val="0"/>
        <w:kinsoku/>
        <w:wordWrap/>
        <w:overflowPunct/>
        <w:topLinePunct w:val="0"/>
        <w:autoSpaceDE/>
        <w:autoSpaceDN/>
        <w:bidi w:val="0"/>
        <w:adjustRightInd w:val="0"/>
        <w:snapToGrid w:val="0"/>
        <w:spacing w:before="0" w:after="0" w:line="560" w:lineRule="exact"/>
        <w:jc w:val="both"/>
        <w:textAlignment w:val="auto"/>
        <w:outlineLvl w:val="3"/>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项目</w:t>
      </w:r>
      <w:r>
        <w:rPr>
          <w:rFonts w:hint="eastAsia" w:ascii="仿宋" w:hAnsi="仿宋" w:eastAsia="仿宋" w:cs="仿宋"/>
          <w:b w:val="0"/>
          <w:bCs/>
          <w:color w:val="auto"/>
          <w:sz w:val="28"/>
          <w:szCs w:val="28"/>
        </w:rPr>
        <w:t>编号</w:t>
      </w:r>
      <w:r>
        <w:rPr>
          <w:rFonts w:hint="eastAsia" w:ascii="仿宋" w:hAnsi="仿宋" w:eastAsia="仿宋" w:cs="仿宋"/>
          <w:b w:val="0"/>
          <w:bCs/>
          <w:color w:val="auto"/>
          <w:sz w:val="28"/>
          <w:szCs w:val="28"/>
          <w:lang w:val="en-US" w:eastAsia="zh-CN"/>
        </w:rPr>
        <w:t xml:space="preserve">：ZTSJ-NZC-A23299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项目名称：宁夏IPTV集成播控平台软硬件维保服务项目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预算金额（元）：390000.00</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最高限价（如有）：</w:t>
      </w:r>
      <w:r>
        <w:rPr>
          <w:rFonts w:hint="eastAsia" w:ascii="仿宋" w:hAnsi="仿宋" w:eastAsia="仿宋" w:cs="仿宋"/>
          <w:b w:val="0"/>
          <w:bCs/>
          <w:color w:val="auto"/>
          <w:kern w:val="2"/>
          <w:sz w:val="28"/>
          <w:szCs w:val="28"/>
          <w:lang w:val="en-US" w:eastAsia="zh-CN" w:bidi="ar-SA"/>
        </w:rPr>
        <w:t>390000.00</w:t>
      </w:r>
      <w:r>
        <w:rPr>
          <w:rFonts w:hint="eastAsia" w:ascii="仿宋" w:hAnsi="仿宋" w:eastAsia="仿宋" w:cs="仿宋"/>
          <w:b w:val="0"/>
          <w:bCs/>
          <w:color w:val="auto"/>
          <w:sz w:val="28"/>
          <w:szCs w:val="28"/>
        </w:rPr>
        <w:t>元</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采购需求：</w:t>
      </w:r>
    </w:p>
    <w:tbl>
      <w:tblPr>
        <w:tblStyle w:val="2"/>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1824"/>
        <w:gridCol w:w="980"/>
        <w:gridCol w:w="1860"/>
        <w:gridCol w:w="1506"/>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6" w:hRule="exact"/>
          <w:jc w:val="center"/>
        </w:trPr>
        <w:tc>
          <w:tcPr>
            <w:tcW w:w="650"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序号</w:t>
            </w:r>
          </w:p>
        </w:tc>
        <w:tc>
          <w:tcPr>
            <w:tcW w:w="1824"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标的名称</w:t>
            </w:r>
          </w:p>
        </w:tc>
        <w:tc>
          <w:tcPr>
            <w:tcW w:w="980"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数量</w:t>
            </w:r>
          </w:p>
        </w:tc>
        <w:tc>
          <w:tcPr>
            <w:tcW w:w="1860"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简要规格描述或项目基本概况</w:t>
            </w:r>
          </w:p>
        </w:tc>
        <w:tc>
          <w:tcPr>
            <w:tcW w:w="1506"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预算金额(元)</w:t>
            </w:r>
          </w:p>
        </w:tc>
        <w:tc>
          <w:tcPr>
            <w:tcW w:w="2491" w:type="dxa"/>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5" w:hRule="atLeast"/>
          <w:jc w:val="center"/>
        </w:trPr>
        <w:tc>
          <w:tcPr>
            <w:tcW w:w="650" w:type="dxa"/>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824" w:type="dxa"/>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b w:val="0"/>
                <w:bCs/>
                <w:color w:val="auto"/>
                <w:kern w:val="2"/>
                <w:sz w:val="28"/>
                <w:szCs w:val="28"/>
                <w:lang w:val="en-US" w:eastAsia="zh-CN" w:bidi="ar-SA"/>
              </w:rPr>
              <w:t>宁夏IPTV集成播控平台软硬件维保服务项目</w:t>
            </w:r>
          </w:p>
        </w:tc>
        <w:tc>
          <w:tcPr>
            <w:tcW w:w="980" w:type="dxa"/>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项</w:t>
            </w:r>
          </w:p>
        </w:tc>
        <w:tc>
          <w:tcPr>
            <w:tcW w:w="1860" w:type="dxa"/>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具体参数要求详见招标文件</w:t>
            </w:r>
            <w:r>
              <w:rPr>
                <w:rFonts w:hint="eastAsia" w:ascii="仿宋" w:hAnsi="仿宋" w:eastAsia="仿宋" w:cs="仿宋"/>
                <w:color w:val="auto"/>
                <w:sz w:val="28"/>
                <w:szCs w:val="28"/>
                <w:lang w:eastAsia="zh-CN"/>
              </w:rPr>
              <w:t>。</w:t>
            </w:r>
          </w:p>
        </w:tc>
        <w:tc>
          <w:tcPr>
            <w:tcW w:w="1506" w:type="dxa"/>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390000.00</w:t>
            </w:r>
          </w:p>
        </w:tc>
        <w:tc>
          <w:tcPr>
            <w:tcW w:w="2491" w:type="dxa"/>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本项目为延续性项目，延续性金额：390000.00元/每年,延续2年，总概算：780000.00元。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exact"/>
          <w:jc w:val="center"/>
        </w:trPr>
        <w:tc>
          <w:tcPr>
            <w:tcW w:w="2474" w:type="dxa"/>
            <w:gridSpan w:val="2"/>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数量合计：</w:t>
            </w:r>
          </w:p>
        </w:tc>
        <w:tc>
          <w:tcPr>
            <w:tcW w:w="980" w:type="dxa"/>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color w:val="auto"/>
                <w:kern w:val="0"/>
                <w:sz w:val="28"/>
                <w:szCs w:val="28"/>
                <w:lang w:bidi="ar"/>
              </w:rPr>
            </w:pPr>
            <w:r>
              <w:rPr>
                <w:rFonts w:hint="eastAsia" w:ascii="仿宋" w:hAnsi="仿宋" w:eastAsia="仿宋" w:cs="仿宋"/>
                <w:color w:val="auto"/>
                <w:sz w:val="28"/>
                <w:szCs w:val="28"/>
              </w:rPr>
              <w:t>1</w:t>
            </w:r>
          </w:p>
        </w:tc>
        <w:tc>
          <w:tcPr>
            <w:tcW w:w="1860" w:type="dxa"/>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预算合计：</w:t>
            </w:r>
          </w:p>
        </w:tc>
        <w:tc>
          <w:tcPr>
            <w:tcW w:w="3997" w:type="dxa"/>
            <w:gridSpan w:val="2"/>
            <w:tcMar>
              <w:top w:w="60" w:type="dxa"/>
              <w:left w:w="120" w:type="dxa"/>
              <w:bottom w:w="60" w:type="dxa"/>
              <w:right w:w="120" w:type="dxa"/>
            </w:tcMar>
            <w:vAlign w:val="center"/>
          </w:tcPr>
          <w:p>
            <w:pPr>
              <w:pageBreakBefore w:val="0"/>
              <w:widowControl/>
              <w:kinsoku/>
              <w:wordWrap/>
              <w:overflowPunct/>
              <w:topLinePunct w:val="0"/>
              <w:autoSpaceDE/>
              <w:autoSpaceDN/>
              <w:bidi w:val="0"/>
              <w:spacing w:line="560" w:lineRule="exact"/>
              <w:jc w:val="center"/>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390000.00元</w:t>
            </w:r>
          </w:p>
        </w:tc>
      </w:tr>
    </w:tbl>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合同履行期限：</w:t>
      </w:r>
      <w:r>
        <w:rPr>
          <w:rFonts w:hint="eastAsia" w:ascii="仿宋" w:hAnsi="仿宋" w:eastAsia="仿宋" w:cs="仿宋"/>
          <w:b w:val="0"/>
          <w:bCs/>
          <w:color w:val="auto"/>
          <w:sz w:val="28"/>
          <w:szCs w:val="28"/>
          <w:lang w:val="en-US" w:eastAsia="zh-CN"/>
        </w:rPr>
        <w:t>服务期限：2年，合同一年一签。</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 w:val="0"/>
          <w:bCs/>
          <w:color w:val="auto"/>
          <w:sz w:val="28"/>
          <w:szCs w:val="28"/>
        </w:rPr>
        <w:t>本项目（是/否）接受联合体投标:否</w:t>
      </w:r>
    </w:p>
    <w:p>
      <w:pPr>
        <w:keepNext/>
        <w:keepLines/>
        <w:pageBreakBefore w:val="0"/>
        <w:widowControl w:val="0"/>
        <w:kinsoku/>
        <w:wordWrap/>
        <w:overflowPunct/>
        <w:topLinePunct w:val="0"/>
        <w:autoSpaceDE/>
        <w:autoSpaceDN/>
        <w:bidi w:val="0"/>
        <w:adjustRightInd w:val="0"/>
        <w:snapToGrid w:val="0"/>
        <w:spacing w:before="0" w:after="0" w:line="560" w:lineRule="exact"/>
        <w:jc w:val="both"/>
        <w:textAlignment w:val="auto"/>
        <w:outlineLvl w:val="3"/>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二、申请人的资格要求：</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1.满足《中华人民共和国政府采购法》第二十二条规定，应提供以下材料：</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（1）提供在中华人民共和国境内注册的法人或其他组织的营业执照 （或事业单位法人证书，或社会团体法人登记证书），如投标供应商为自然人的需提供自然人身份证明；</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（2）法人授权委托书、法人及被授权人身份证复印件（法定代表人直接投标可不提供，但须提供法定代表人身份证复印件）；</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（3）提供具有良好商业信誉和健全的财务会计制度的承诺函；</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（4）提供履行合同所必需的设备和专业技术能力的证明材料（承诺函）；</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（5）具有依法缴纳税收和社会保障资金的良好记录的承诺函；</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（6）提供参加采购活动前三年内在经营活动中没有重大违法记录的书面声明（承诺函）；</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2.供应商在中国政府采购网（www.ccgp.gov.cn）未被列入政府采购严重违法失信行为记录名单，在“信用中国”网站（www.creditchina.gov.cn）未被列入失信被执行人、重大税收违法案件当事人名单。（开标现场查询）；</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3.本项目（是/否）专门面向中小微企业：是</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 xml:space="preserve">          </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4.合格投标供应商的其他资格要求：</w:t>
      </w:r>
      <w:r>
        <w:rPr>
          <w:rFonts w:hint="eastAsia" w:ascii="仿宋" w:hAnsi="仿宋" w:eastAsia="仿宋" w:cs="仿宋"/>
          <w:b w:val="0"/>
          <w:bCs/>
          <w:color w:val="auto"/>
          <w:sz w:val="28"/>
          <w:szCs w:val="28"/>
          <w:lang w:val="en-US" w:eastAsia="zh-CN"/>
        </w:rPr>
        <w:t>本项目专门面向中小企业采购，拒绝大型企业参与，供应商须出具《中小企业声明函》。</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5.落实政府采购政策需满足的资格要求：</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（1)《政府采购促进中小企业发展管理办法》（财库〔2020〕46 号）、《宁夏回族自治区政府采购促进中小企业发展管理办法实施细则》（宁财规发〔2021〕2号）、《关于进一步加大政府采购支持中小企业力度的通知》（财库〔2022〕19号）、《关于落实政府采购促进中小企业发展有关措施的通知》（宁财（采）发﹝2022﹞275号）；</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（2)《财政部 司法部关于政府采购支持监狱企业发展有关问题的通知》（财库 〔2014〕68 号）；</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（3)《财政部 民政部 中国残疾人联合会关于促进残疾人就业政府采购政策的通知》（财库〔2017〕141 号）、《自治区财政厅 残疾人联合会关于政府采购支持残疾人就业有关问题的通知》（宁财（采）发〔2020〕545 号）；</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auto"/>
          <w:sz w:val="28"/>
          <w:szCs w:val="28"/>
          <w:shd w:val="clear" w:color="auto" w:fill="FFFFFF"/>
        </w:rPr>
      </w:pPr>
      <w:r>
        <w:rPr>
          <w:rFonts w:hint="eastAsia" w:ascii="仿宋" w:hAnsi="仿宋" w:eastAsia="仿宋" w:cs="仿宋"/>
          <w:b w:val="0"/>
          <w:bCs/>
          <w:color w:val="auto"/>
          <w:sz w:val="28"/>
          <w:szCs w:val="28"/>
          <w:lang w:val="en-US" w:eastAsia="zh-CN"/>
        </w:rPr>
        <w:t>（4）《财政部 国家发展和改革委员会关于印发〈节能产品政府采购实施意见〉的通知》（财库〔2004〕185号）、《国务院办公厅关于建立政府强制采购节能产品制度的通知》（国发办〔2007〕51号）、《关于印发节能产品政策采购品目清单的通知》（财库〔2019〕19号）；《财政部 国家环保总局联合印发〈关于环境标志产品政府采购实施的意见〉》（财库〔2006〕90号）、《关于印发环境标注产品政府采购品目清单的通知》（财库〔2019〕18号）；《宁夏回族自治区财政厅关于建立节能产品、环境标志产品政府采购执行机制的通知》（宁财（采）发〔2021〕271号）、《关于调整优化节能产品、环境标志产品政府采购执行机制的通知》（财库〔2019〕9号）。</w:t>
      </w:r>
    </w:p>
    <w:p>
      <w:pPr>
        <w:keepNext/>
        <w:keepLines/>
        <w:pageBreakBefore w:val="0"/>
        <w:widowControl w:val="0"/>
        <w:kinsoku/>
        <w:wordWrap/>
        <w:overflowPunct/>
        <w:topLinePunct w:val="0"/>
        <w:autoSpaceDE/>
        <w:autoSpaceDN/>
        <w:bidi w:val="0"/>
        <w:adjustRightInd w:val="0"/>
        <w:snapToGrid w:val="0"/>
        <w:spacing w:before="0" w:after="0" w:line="560" w:lineRule="exact"/>
        <w:jc w:val="both"/>
        <w:textAlignment w:val="auto"/>
        <w:outlineLvl w:val="3"/>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三、获取招标文件</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时间</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日（提供期限自本公告发布之日起不得少于5个工作日），每天上午</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0至12:00，下午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:00至</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 xml:space="preserve">:00（北京时间，法定节假日除外 ） </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地点</w:t>
      </w:r>
      <w:r>
        <w:rPr>
          <w:rFonts w:hint="eastAsia" w:ascii="仿宋" w:hAnsi="仿宋" w:eastAsia="仿宋" w:cs="仿宋"/>
          <w:color w:val="auto"/>
          <w:sz w:val="28"/>
          <w:szCs w:val="28"/>
        </w:rPr>
        <w:t>：中世e招</w:t>
      </w:r>
      <w:r>
        <w:rPr>
          <w:rFonts w:hint="eastAsia" w:ascii="仿宋" w:hAnsi="仿宋" w:eastAsia="仿宋" w:cs="仿宋"/>
          <w:color w:val="auto"/>
          <w:sz w:val="28"/>
          <w:szCs w:val="28"/>
          <w:lang w:eastAsia="zh-CN"/>
        </w:rPr>
        <w:t>电子</w:t>
      </w:r>
      <w:r>
        <w:rPr>
          <w:rFonts w:hint="eastAsia" w:ascii="仿宋" w:hAnsi="仿宋" w:eastAsia="仿宋" w:cs="仿宋"/>
          <w:color w:val="auto"/>
          <w:sz w:val="28"/>
          <w:szCs w:val="28"/>
        </w:rPr>
        <w:t>交易平台（http://nxzbtb.com.cn）</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color w:val="auto"/>
          <w:sz w:val="28"/>
          <w:szCs w:val="28"/>
        </w:rPr>
        <w:t>方式</w:t>
      </w:r>
      <w:r>
        <w:rPr>
          <w:rFonts w:hint="eastAsia" w:ascii="仿宋" w:hAnsi="仿宋" w:eastAsia="仿宋" w:cs="仿宋"/>
          <w:color w:val="auto"/>
          <w:sz w:val="28"/>
          <w:szCs w:val="28"/>
        </w:rPr>
        <w:t>：电子下载</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售价</w:t>
      </w:r>
      <w:r>
        <w:rPr>
          <w:rFonts w:hint="eastAsia" w:ascii="仿宋" w:hAnsi="仿宋" w:eastAsia="仿宋" w:cs="仿宋"/>
          <w:color w:val="auto"/>
          <w:sz w:val="28"/>
          <w:szCs w:val="28"/>
        </w:rPr>
        <w:t xml:space="preserve">：0元 </w:t>
      </w:r>
    </w:p>
    <w:p>
      <w:pPr>
        <w:keepNext/>
        <w:keepLines/>
        <w:pageBreakBefore w:val="0"/>
        <w:widowControl w:val="0"/>
        <w:kinsoku/>
        <w:wordWrap/>
        <w:overflowPunct/>
        <w:topLinePunct w:val="0"/>
        <w:autoSpaceDE/>
        <w:autoSpaceDN/>
        <w:bidi w:val="0"/>
        <w:adjustRightInd w:val="0"/>
        <w:snapToGrid w:val="0"/>
        <w:spacing w:before="0" w:after="0" w:line="560" w:lineRule="exact"/>
        <w:jc w:val="both"/>
        <w:textAlignment w:val="auto"/>
        <w:outlineLvl w:val="3"/>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四、提交投标文件截止时间、开标时间和地点</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日上午9点00分（北京时间）（自招标文件开始发出之日起至投标人提交投标文件截止之日止，不得少于20日）。</w:t>
      </w:r>
    </w:p>
    <w:p>
      <w:pPr>
        <w:pageBreakBefore w:val="0"/>
        <w:widowControl w:val="0"/>
        <w:kinsoku/>
        <w:wordWrap/>
        <w:overflowPunct/>
        <w:topLinePunct w:val="0"/>
        <w:bidi w:val="0"/>
        <w:adjustRightInd w:val="0"/>
        <w:snapToGrid w:val="0"/>
        <w:spacing w:beforeLines="0" w:afterLines="0"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地点：</w:t>
      </w:r>
      <w:r>
        <w:rPr>
          <w:rFonts w:hint="eastAsia" w:ascii="仿宋" w:hAnsi="仿宋" w:eastAsia="仿宋" w:cs="仿宋"/>
          <w:color w:val="auto"/>
          <w:sz w:val="28"/>
          <w:szCs w:val="28"/>
        </w:rPr>
        <w:t>中世e招</w:t>
      </w:r>
      <w:r>
        <w:rPr>
          <w:rFonts w:hint="eastAsia" w:ascii="仿宋" w:hAnsi="仿宋" w:eastAsia="仿宋" w:cs="仿宋"/>
          <w:color w:val="auto"/>
          <w:sz w:val="28"/>
          <w:szCs w:val="28"/>
          <w:lang w:eastAsia="zh-CN"/>
        </w:rPr>
        <w:t>电子</w:t>
      </w:r>
      <w:r>
        <w:rPr>
          <w:rFonts w:hint="eastAsia" w:ascii="仿宋" w:hAnsi="仿宋" w:eastAsia="仿宋" w:cs="仿宋"/>
          <w:color w:val="auto"/>
          <w:sz w:val="28"/>
          <w:szCs w:val="28"/>
        </w:rPr>
        <w:t>交易平台http://nxzbtb.com.cn（</w:t>
      </w:r>
      <w:r>
        <w:rPr>
          <w:rFonts w:hint="eastAsia" w:ascii="仿宋" w:hAnsi="仿宋" w:eastAsia="仿宋" w:cs="仿宋"/>
          <w:color w:val="auto"/>
          <w:sz w:val="28"/>
          <w:szCs w:val="28"/>
          <w:lang w:eastAsia="zh-CN"/>
        </w:rPr>
        <w:t>政府采购交易系统</w:t>
      </w:r>
      <w:r>
        <w:rPr>
          <w:rFonts w:hint="eastAsia" w:ascii="仿宋" w:hAnsi="仿宋" w:eastAsia="仿宋" w:cs="仿宋"/>
          <w:color w:val="auto"/>
          <w:sz w:val="28"/>
          <w:szCs w:val="28"/>
        </w:rPr>
        <w:t>）</w:t>
      </w:r>
    </w:p>
    <w:p>
      <w:pPr>
        <w:pageBreakBefore w:val="0"/>
        <w:widowControl/>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b/>
          <w:color w:val="auto"/>
          <w:kern w:val="2"/>
          <w:sz w:val="28"/>
          <w:szCs w:val="28"/>
          <w:lang w:val="en-US" w:eastAsia="zh-CN" w:bidi="ar-SA"/>
        </w:rPr>
        <w:t>五、公告期限</w:t>
      </w:r>
    </w:p>
    <w:p>
      <w:pPr>
        <w:pageBreakBefore w:val="0"/>
        <w:widowControl/>
        <w:kinsoku/>
        <w:wordWrap/>
        <w:overflowPunct/>
        <w:topLinePunct w:val="0"/>
        <w:autoSpaceDE/>
        <w:autoSpaceDN/>
        <w:bidi w:val="0"/>
        <w:adjustRightInd w:val="0"/>
        <w:snapToGrid w:val="0"/>
        <w:spacing w:before="0" w:beforeAutospacing="0" w:after="0" w:afterAutospacing="0" w:line="560" w:lineRule="exact"/>
        <w:ind w:firstLine="560" w:firstLineChars="200"/>
        <w:jc w:val="left"/>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color w:val="auto"/>
          <w:kern w:val="2"/>
          <w:sz w:val="28"/>
          <w:szCs w:val="28"/>
          <w:lang w:val="en-US" w:eastAsia="zh-CN" w:bidi="ar-SA"/>
        </w:rPr>
        <w:t>自本公告发布之日起5个工作日。</w:t>
      </w:r>
    </w:p>
    <w:p>
      <w:pPr>
        <w:pageBreakBefore w:val="0"/>
        <w:widowControl/>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 w:hAnsi="仿宋" w:eastAsia="仿宋" w:cs="仿宋"/>
          <w:b w:val="0"/>
          <w:color w:val="auto"/>
          <w:kern w:val="0"/>
          <w:sz w:val="28"/>
          <w:szCs w:val="28"/>
          <w:lang w:val="en-US" w:eastAsia="zh-CN" w:bidi="ar-SA"/>
        </w:rPr>
      </w:pPr>
      <w:r>
        <w:rPr>
          <w:rFonts w:hint="eastAsia" w:ascii="仿宋" w:hAnsi="仿宋" w:eastAsia="仿宋" w:cs="仿宋"/>
          <w:b/>
          <w:bCs/>
          <w:color w:val="auto"/>
          <w:kern w:val="2"/>
          <w:sz w:val="28"/>
          <w:szCs w:val="28"/>
          <w:lang w:val="en-US" w:eastAsia="zh-CN" w:bidi="ar-SA"/>
        </w:rPr>
        <w:t>六、其他补充事宜</w:t>
      </w:r>
    </w:p>
    <w:p>
      <w:pPr>
        <w:widowControl/>
        <w:adjustRightInd w:val="0"/>
        <w:snapToGrid w:val="0"/>
        <w:spacing w:line="560" w:lineRule="exact"/>
        <w:ind w:firstLine="560" w:firstLineChars="200"/>
        <w:jc w:val="left"/>
        <w:rPr>
          <w:rFonts w:hint="eastAsia" w:ascii="仿宋" w:hAnsi="仿宋" w:eastAsia="仿宋" w:cs="仿宋"/>
          <w:b w:val="0"/>
          <w:color w:val="auto"/>
          <w:kern w:val="0"/>
          <w:sz w:val="28"/>
          <w:szCs w:val="28"/>
          <w:lang w:val="en-US" w:eastAsia="zh-CN" w:bidi="ar-SA"/>
        </w:rPr>
      </w:pPr>
      <w:r>
        <w:rPr>
          <w:rFonts w:hint="eastAsia" w:ascii="仿宋" w:hAnsi="仿宋" w:eastAsia="仿宋" w:cs="仿宋"/>
          <w:b w:val="0"/>
          <w:color w:val="auto"/>
          <w:kern w:val="0"/>
          <w:sz w:val="28"/>
          <w:szCs w:val="28"/>
          <w:lang w:val="en-US" w:eastAsia="zh-CN" w:bidi="ar-SA"/>
        </w:rPr>
        <w:t>1.凡有意参加投标者，请于2023年11月20日至2023年11月27日（节假日除外），登录中世e招电子交易平台（http://nxzbtb.com.cn）进行网上报名。报名成功后下载招标文件。</w:t>
      </w:r>
    </w:p>
    <w:p>
      <w:pPr>
        <w:widowControl/>
        <w:adjustRightInd w:val="0"/>
        <w:snapToGrid w:val="0"/>
        <w:spacing w:line="560" w:lineRule="exact"/>
        <w:ind w:firstLine="560" w:firstLineChars="200"/>
        <w:jc w:val="left"/>
        <w:rPr>
          <w:rFonts w:hint="eastAsia" w:ascii="仿宋" w:hAnsi="仿宋" w:eastAsia="仿宋" w:cs="仿宋"/>
          <w:b w:val="0"/>
          <w:color w:val="auto"/>
          <w:kern w:val="0"/>
          <w:sz w:val="28"/>
          <w:szCs w:val="28"/>
          <w:lang w:val="en-US" w:eastAsia="zh-CN" w:bidi="ar-SA"/>
        </w:rPr>
      </w:pPr>
      <w:r>
        <w:rPr>
          <w:rFonts w:hint="eastAsia" w:ascii="仿宋" w:hAnsi="仿宋" w:eastAsia="仿宋" w:cs="仿宋"/>
          <w:b w:val="0"/>
          <w:color w:val="auto"/>
          <w:kern w:val="0"/>
          <w:sz w:val="28"/>
          <w:szCs w:val="28"/>
          <w:lang w:val="en-US" w:eastAsia="zh-CN" w:bidi="ar-SA"/>
        </w:rPr>
        <w:t>（1）供应商应首先在中世e招电子交易平台（http://nxzbtb.com.cn）办理注册，注册成功后，供应商用CA锁登录交易系统进行网上报名，即可下载招标文件。</w:t>
      </w:r>
    </w:p>
    <w:p>
      <w:pPr>
        <w:widowControl/>
        <w:adjustRightInd w:val="0"/>
        <w:snapToGrid w:val="0"/>
        <w:spacing w:line="560" w:lineRule="exact"/>
        <w:ind w:firstLine="560" w:firstLineChars="200"/>
        <w:rPr>
          <w:rFonts w:hint="eastAsia" w:ascii="仿宋" w:hAnsi="仿宋" w:eastAsia="仿宋" w:cs="仿宋"/>
          <w:b w:val="0"/>
          <w:color w:val="auto"/>
          <w:kern w:val="0"/>
          <w:sz w:val="28"/>
          <w:szCs w:val="28"/>
          <w:lang w:val="en-US" w:eastAsia="zh-CN" w:bidi="ar-SA"/>
        </w:rPr>
      </w:pPr>
      <w:r>
        <w:rPr>
          <w:rFonts w:hint="eastAsia" w:ascii="仿宋" w:hAnsi="仿宋" w:eastAsia="仿宋" w:cs="仿宋"/>
          <w:b w:val="0"/>
          <w:color w:val="auto"/>
          <w:kern w:val="0"/>
          <w:sz w:val="28"/>
          <w:szCs w:val="28"/>
          <w:lang w:val="en-US" w:eastAsia="zh-CN" w:bidi="ar-SA"/>
        </w:rPr>
        <w:t>（2）在规定时间内未按以上程序进行报名及下载招标</w:t>
      </w:r>
      <w:bookmarkStart w:id="4" w:name="_GoBack"/>
      <w:bookmarkEnd w:id="4"/>
      <w:r>
        <w:rPr>
          <w:rFonts w:hint="eastAsia" w:ascii="仿宋" w:hAnsi="仿宋" w:eastAsia="仿宋" w:cs="仿宋"/>
          <w:b w:val="0"/>
          <w:color w:val="auto"/>
          <w:kern w:val="0"/>
          <w:sz w:val="28"/>
          <w:szCs w:val="28"/>
          <w:lang w:val="en-US" w:eastAsia="zh-CN" w:bidi="ar-SA"/>
        </w:rPr>
        <w:t>文件者，投标一律不予接收。</w:t>
      </w:r>
    </w:p>
    <w:p>
      <w:pPr>
        <w:adjustRightInd w:val="0"/>
        <w:snapToGrid w:val="0"/>
        <w:spacing w:line="560" w:lineRule="exact"/>
        <w:ind w:firstLine="560" w:firstLineChars="200"/>
        <w:rPr>
          <w:rFonts w:hint="eastAsia" w:ascii="仿宋" w:hAnsi="仿宋" w:eastAsia="仿宋" w:cs="仿宋"/>
          <w:b w:val="0"/>
          <w:color w:val="auto"/>
          <w:kern w:val="0"/>
          <w:sz w:val="28"/>
          <w:szCs w:val="28"/>
          <w:lang w:val="en-US" w:eastAsia="zh-CN" w:bidi="ar-SA"/>
        </w:rPr>
      </w:pPr>
      <w:r>
        <w:rPr>
          <w:rFonts w:hint="eastAsia" w:ascii="仿宋" w:hAnsi="仿宋" w:eastAsia="仿宋" w:cs="仿宋"/>
          <w:b w:val="0"/>
          <w:color w:val="auto"/>
          <w:kern w:val="0"/>
          <w:sz w:val="28"/>
          <w:szCs w:val="28"/>
          <w:lang w:val="en-US" w:eastAsia="zh-CN" w:bidi="ar-SA"/>
        </w:rPr>
        <w:t>（3）系统实行CA锁认证安全录管理，请及时将软硬件升级更新至最新版本，办理CA锁、制作电子标书等业务，请加入QQ群（667386925）进行系统操作及业务咨询。CA锁办理及业务咨询地点：中世e招电子交易平台，联系电话：0951-8303983，或咨询西部安全认证中心有限责任公司，联系电话：4007188588。</w:t>
      </w:r>
    </w:p>
    <w:p>
      <w:pPr>
        <w:pageBreakBefore w:val="0"/>
        <w:widowControl/>
        <w:kinsoku/>
        <w:wordWrap/>
        <w:overflowPunct/>
        <w:topLinePunct w:val="0"/>
        <w:autoSpaceDE/>
        <w:autoSpaceDN/>
        <w:bidi w:val="0"/>
        <w:adjustRightInd w:val="0"/>
        <w:snapToGrid w:val="0"/>
        <w:spacing w:before="0" w:beforeAutospacing="0" w:after="0" w:afterAutospacing="0" w:line="560" w:lineRule="exact"/>
        <w:ind w:firstLine="560" w:firstLineChars="200"/>
        <w:jc w:val="left"/>
        <w:textAlignment w:val="auto"/>
        <w:rPr>
          <w:rFonts w:hint="eastAsia" w:ascii="仿宋" w:hAnsi="仿宋" w:eastAsia="仿宋" w:cs="仿宋"/>
          <w:b w:val="0"/>
          <w:color w:val="auto"/>
          <w:kern w:val="0"/>
          <w:sz w:val="28"/>
          <w:szCs w:val="28"/>
          <w:lang w:val="en-US" w:eastAsia="zh-CN" w:bidi="ar-SA"/>
        </w:rPr>
      </w:pPr>
      <w:r>
        <w:rPr>
          <w:rFonts w:hint="eastAsia" w:ascii="仿宋" w:hAnsi="仿宋" w:eastAsia="仿宋" w:cs="仿宋"/>
          <w:b w:val="0"/>
          <w:color w:val="auto"/>
          <w:kern w:val="0"/>
          <w:sz w:val="28"/>
          <w:szCs w:val="28"/>
          <w:lang w:val="en-US" w:eastAsia="zh-CN" w:bidi="ar-SA"/>
        </w:rPr>
        <w:t>2.各供应商应在开标前随时关注中国政府采购网、中世e招电子交易平台，您所关注的项目如调</w:t>
      </w:r>
      <w:r>
        <w:rPr>
          <w:rFonts w:hint="eastAsia" w:ascii="仿宋" w:hAnsi="仿宋" w:eastAsia="仿宋" w:cs="仿宋"/>
          <w:b w:val="0"/>
          <w:color w:val="auto"/>
          <w:kern w:val="2"/>
          <w:sz w:val="28"/>
          <w:szCs w:val="28"/>
          <w:lang w:val="en-US" w:eastAsia="zh-CN" w:bidi="ar-SA"/>
        </w:rPr>
        <w:t>整内容只在中国政府采购网、中世e招电子交易平台以公告形式公示。招标代理机构不再以其他方式通知。如因自身原因未及时关注招标公告或变更(澄清、补充等)公告从而导致投标失败，其后果自行承担。</w:t>
      </w:r>
    </w:p>
    <w:p>
      <w:pPr>
        <w:pageBreakBefore w:val="0"/>
        <w:widowControl/>
        <w:kinsoku/>
        <w:wordWrap/>
        <w:overflowPunct/>
        <w:topLinePunct w:val="0"/>
        <w:autoSpaceDE/>
        <w:autoSpaceDN/>
        <w:bidi w:val="0"/>
        <w:adjustRightInd w:val="0"/>
        <w:snapToGrid w:val="0"/>
        <w:spacing w:before="0" w:beforeAutospacing="0" w:after="0" w:afterAutospacing="0" w:line="560" w:lineRule="exact"/>
        <w:ind w:firstLine="560" w:firstLineChars="200"/>
        <w:jc w:val="left"/>
        <w:textAlignment w:val="auto"/>
        <w:rPr>
          <w:rFonts w:hint="eastAsia" w:ascii="仿宋" w:hAnsi="仿宋" w:eastAsia="仿宋" w:cs="仿宋"/>
          <w:b w:val="0"/>
          <w:color w:val="auto"/>
          <w:kern w:val="0"/>
          <w:sz w:val="28"/>
          <w:szCs w:val="28"/>
          <w:lang w:val="en-US" w:eastAsia="zh-CN" w:bidi="ar-SA"/>
        </w:rPr>
      </w:pPr>
      <w:r>
        <w:rPr>
          <w:rFonts w:hint="eastAsia" w:ascii="仿宋" w:hAnsi="仿宋" w:eastAsia="仿宋" w:cs="仿宋"/>
          <w:b w:val="0"/>
          <w:color w:val="auto"/>
          <w:kern w:val="2"/>
          <w:sz w:val="28"/>
          <w:szCs w:val="28"/>
          <w:lang w:val="en-US" w:eastAsia="zh-CN" w:bidi="ar-SA"/>
        </w:rPr>
        <w:t>3.本项目发布媒介：中国政府采购网（http://www.ccgp.gov.cn）;中世e招电子交易平台（http://nxzbtb.com.cn）。</w:t>
      </w:r>
    </w:p>
    <w:p>
      <w:pPr>
        <w:pageBreakBefore w:val="0"/>
        <w:widowControl/>
        <w:kinsoku/>
        <w:wordWrap/>
        <w:overflowPunct/>
        <w:topLinePunct w:val="0"/>
        <w:autoSpaceDE/>
        <w:autoSpaceDN/>
        <w:bidi w:val="0"/>
        <w:adjustRightInd w:val="0"/>
        <w:snapToGrid w:val="0"/>
        <w:spacing w:before="0" w:beforeAutospacing="0" w:after="0" w:afterAutospacing="0" w:line="560" w:lineRule="exact"/>
        <w:ind w:firstLine="560" w:firstLineChars="200"/>
        <w:jc w:val="left"/>
        <w:textAlignment w:val="auto"/>
        <w:rPr>
          <w:rFonts w:hint="eastAsia" w:ascii="仿宋" w:hAnsi="仿宋" w:eastAsia="仿宋" w:cs="仿宋"/>
          <w:b w:val="0"/>
          <w:color w:val="auto"/>
          <w:kern w:val="0"/>
          <w:sz w:val="28"/>
          <w:szCs w:val="28"/>
          <w:lang w:val="en-US" w:eastAsia="zh-CN" w:bidi="ar-SA"/>
        </w:rPr>
      </w:pPr>
      <w:r>
        <w:rPr>
          <w:rFonts w:hint="eastAsia" w:ascii="仿宋" w:hAnsi="仿宋" w:eastAsia="仿宋" w:cs="仿宋"/>
          <w:b w:val="0"/>
          <w:color w:val="auto"/>
          <w:kern w:val="2"/>
          <w:sz w:val="28"/>
          <w:szCs w:val="28"/>
          <w:lang w:val="en-US" w:eastAsia="zh-CN" w:bidi="ar-SA"/>
        </w:rPr>
        <w:t>4.招标代理费：5850元/年，按2年收取，招标代理费由中标人支付。</w:t>
      </w:r>
    </w:p>
    <w:p>
      <w:pPr>
        <w:pageBreakBefore w:val="0"/>
        <w:widowControl/>
        <w:kinsoku/>
        <w:wordWrap/>
        <w:overflowPunct/>
        <w:topLinePunct w:val="0"/>
        <w:autoSpaceDE/>
        <w:autoSpaceDN/>
        <w:bidi w:val="0"/>
        <w:adjustRightInd w:val="0"/>
        <w:snapToGrid w:val="0"/>
        <w:spacing w:before="0" w:beforeAutospacing="0" w:after="0" w:afterAutospacing="0" w:line="560" w:lineRule="exact"/>
        <w:ind w:firstLine="560" w:firstLineChars="200"/>
        <w:jc w:val="left"/>
        <w:textAlignment w:val="auto"/>
        <w:rPr>
          <w:rFonts w:hint="default" w:ascii="仿宋" w:hAnsi="仿宋" w:eastAsia="仿宋" w:cs="仿宋"/>
          <w:b w:val="0"/>
          <w:color w:val="auto"/>
          <w:kern w:val="0"/>
          <w:sz w:val="28"/>
          <w:szCs w:val="28"/>
          <w:lang w:val="en-US" w:eastAsia="zh-CN" w:bidi="ar-SA"/>
        </w:rPr>
      </w:pPr>
      <w:r>
        <w:rPr>
          <w:rFonts w:hint="eastAsia" w:ascii="仿宋" w:hAnsi="仿宋" w:eastAsia="仿宋" w:cs="仿宋"/>
          <w:b w:val="0"/>
          <w:color w:val="auto"/>
          <w:kern w:val="2"/>
          <w:sz w:val="28"/>
          <w:szCs w:val="28"/>
          <w:lang w:val="en-US" w:eastAsia="zh-CN" w:bidi="ar-SA"/>
        </w:rPr>
        <w:t>5.如投标供应商投标保证金采用宁夏回族自治区政府采购信用评价A级截图，截图查询日期：招标文件发放期限截止之日至投标文件截止时间止。</w:t>
      </w:r>
    </w:p>
    <w:p>
      <w:pPr>
        <w:keepNext/>
        <w:keepLines/>
        <w:pageBreakBefore w:val="0"/>
        <w:widowControl w:val="0"/>
        <w:kinsoku/>
        <w:wordWrap/>
        <w:overflowPunct/>
        <w:topLinePunct w:val="0"/>
        <w:autoSpaceDE/>
        <w:autoSpaceDN/>
        <w:bidi w:val="0"/>
        <w:adjustRightInd w:val="0"/>
        <w:snapToGrid w:val="0"/>
        <w:spacing w:before="0" w:after="0" w:line="560" w:lineRule="exact"/>
        <w:jc w:val="both"/>
        <w:textAlignment w:val="auto"/>
        <w:outlineLvl w:val="3"/>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七、对本次招标提出询问，请按以下方式联系</w:t>
      </w:r>
    </w:p>
    <w:p>
      <w:pPr>
        <w:widowControl/>
        <w:adjustRightInd w:val="0"/>
        <w:snapToGrid w:val="0"/>
        <w:spacing w:line="560" w:lineRule="exact"/>
        <w:ind w:left="319" w:leftChars="152" w:firstLine="281" w:firstLineChars="1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1.采购人信息</w:t>
      </w:r>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名称：</w:t>
      </w:r>
      <w:r>
        <w:rPr>
          <w:rFonts w:hint="eastAsia" w:ascii="仿宋" w:hAnsi="仿宋" w:eastAsia="仿宋" w:cs="仿宋"/>
          <w:color w:val="auto"/>
          <w:sz w:val="28"/>
          <w:szCs w:val="28"/>
        </w:rPr>
        <w:t>宁夏广播电视台</w:t>
      </w:r>
      <w:r>
        <w:rPr>
          <w:rFonts w:hint="eastAsia" w:ascii="仿宋" w:hAnsi="仿宋" w:eastAsia="仿宋" w:cs="仿宋"/>
          <w:color w:val="auto"/>
          <w:sz w:val="28"/>
          <w:szCs w:val="28"/>
          <w:lang w:val="en-US" w:eastAsia="zh-CN"/>
        </w:rPr>
        <w:t xml:space="preserve">     　　　　　　　　　　　　</w:t>
      </w:r>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地址：</w:t>
      </w:r>
      <w:r>
        <w:rPr>
          <w:rFonts w:hint="eastAsia" w:ascii="仿宋" w:hAnsi="仿宋" w:eastAsia="仿宋" w:cs="仿宋"/>
          <w:color w:val="auto"/>
          <w:sz w:val="28"/>
          <w:szCs w:val="28"/>
        </w:rPr>
        <w:t>银川市金凤区北京中路66号</w:t>
      </w:r>
      <w:r>
        <w:rPr>
          <w:rFonts w:hint="eastAsia" w:ascii="仿宋" w:hAnsi="仿宋" w:eastAsia="仿宋" w:cs="仿宋"/>
          <w:color w:val="auto"/>
          <w:sz w:val="28"/>
          <w:szCs w:val="28"/>
          <w:lang w:val="en-US" w:eastAsia="zh-CN"/>
        </w:rPr>
        <w:t xml:space="preserve">      　　　　　　　　　　　　　　　　　　</w:t>
      </w:r>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b w:val="0"/>
          <w:bCs/>
          <w:color w:val="auto"/>
          <w:kern w:val="2"/>
          <w:sz w:val="28"/>
          <w:szCs w:val="28"/>
          <w:shd w:val="clear" w:color="auto" w:fill="FFFFFF"/>
          <w:lang w:val="en-US" w:eastAsia="zh-CN"/>
        </w:rPr>
        <w:t xml:space="preserve">联系方式：0951-5117281     </w:t>
      </w:r>
      <w:r>
        <w:rPr>
          <w:rFonts w:hint="eastAsia" w:ascii="仿宋" w:hAnsi="仿宋" w:eastAsia="仿宋" w:cs="仿宋"/>
          <w:color w:val="auto"/>
          <w:sz w:val="28"/>
          <w:szCs w:val="28"/>
          <w:lang w:val="en-US" w:eastAsia="zh-CN"/>
        </w:rPr>
        <w:t xml:space="preserve">  　　　  　　　　　　　　　　　 </w:t>
      </w:r>
      <w:bookmarkStart w:id="0" w:name="_Toc28359009"/>
      <w:bookmarkStart w:id="1" w:name="_Toc28359086"/>
    </w:p>
    <w:p>
      <w:pPr>
        <w:widowControl/>
        <w:adjustRightInd w:val="0"/>
        <w:snapToGrid w:val="0"/>
        <w:spacing w:line="560" w:lineRule="exact"/>
        <w:ind w:left="319" w:leftChars="152" w:firstLine="281" w:firstLineChars="1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2.采购代理机构信息</w:t>
      </w:r>
      <w:bookmarkEnd w:id="0"/>
      <w:bookmarkEnd w:id="1"/>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bookmarkStart w:id="2" w:name="_Toc28359010"/>
      <w:bookmarkStart w:id="3" w:name="_Toc28359087"/>
      <w:r>
        <w:rPr>
          <w:rFonts w:hint="eastAsia" w:ascii="仿宋" w:hAnsi="仿宋" w:eastAsia="仿宋" w:cs="仿宋"/>
          <w:color w:val="auto"/>
          <w:sz w:val="28"/>
          <w:szCs w:val="28"/>
          <w:lang w:val="en-US" w:eastAsia="zh-CN"/>
        </w:rPr>
        <w:t>名称： 中天世纪国际招标有限公司</w:t>
      </w:r>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地址：银川市金凤区新昌西路110号金钻名座财富中心13层     </w:t>
      </w:r>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联系方式：0951-5606216</w:t>
      </w:r>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邮  箱：ztsjzb4@126.com 　   　　　  　　　　　　　　　　　</w:t>
      </w:r>
    </w:p>
    <w:p>
      <w:pPr>
        <w:widowControl/>
        <w:adjustRightInd w:val="0"/>
        <w:snapToGrid w:val="0"/>
        <w:spacing w:line="560" w:lineRule="exact"/>
        <w:ind w:left="319" w:leftChars="152" w:firstLine="281" w:firstLineChars="1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3.项目联系方式</w:t>
      </w:r>
      <w:bookmarkEnd w:id="2"/>
      <w:bookmarkEnd w:id="3"/>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采购人项目联系人：吴锦琛      </w:t>
      </w:r>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电话</w:t>
      </w:r>
      <w:r>
        <w:rPr>
          <w:rFonts w:hint="eastAsia" w:ascii="仿宋" w:hAnsi="仿宋" w:eastAsia="仿宋" w:cs="仿宋"/>
          <w:b w:val="0"/>
          <w:bCs/>
          <w:color w:val="auto"/>
          <w:kern w:val="2"/>
          <w:sz w:val="28"/>
          <w:szCs w:val="28"/>
          <w:shd w:val="clear" w:color="auto" w:fill="FFFFFF"/>
          <w:lang w:val="en-US" w:eastAsia="zh-CN"/>
        </w:rPr>
        <w:t>：0951-5117281 　　</w:t>
      </w:r>
      <w:r>
        <w:rPr>
          <w:rFonts w:hint="eastAsia" w:ascii="仿宋" w:hAnsi="仿宋" w:eastAsia="仿宋" w:cs="仿宋"/>
          <w:color w:val="auto"/>
          <w:sz w:val="28"/>
          <w:szCs w:val="28"/>
          <w:lang w:val="en-US" w:eastAsia="zh-CN"/>
        </w:rPr>
        <w:t xml:space="preserve">　  </w:t>
      </w:r>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代理机构项目联系人：者娟娟   </w:t>
      </w:r>
    </w:p>
    <w:p>
      <w:pPr>
        <w:widowControl/>
        <w:adjustRightInd w:val="0"/>
        <w:snapToGrid w:val="0"/>
        <w:spacing w:line="560" w:lineRule="exact"/>
        <w:ind w:left="319" w:leftChars="152"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电话：0951-5606216</w:t>
      </w:r>
    </w:p>
    <w:p>
      <w:pPr>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28"/>
          <w:szCs w:val="28"/>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中天世纪国际招标有限公司</w:t>
      </w:r>
    </w:p>
    <w:p>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zBmMjRhYzM4YWViODMyNGZlNGNiYTkzMzhiNDAifQ=="/>
  </w:docVars>
  <w:rsids>
    <w:rsidRoot w:val="112B7FF6"/>
    <w:rsid w:val="112B7FF6"/>
    <w:rsid w:val="25EE354D"/>
    <w:rsid w:val="26565004"/>
    <w:rsid w:val="75F6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2023-11-20T06:33:00Z</dcterms:created>
  <dc:creator>异域翼展</dc:creator>
  <cp:lastModifiedBy>异域翼展</cp:lastModifiedBy>
  <dcterms:modified xsi:type="dcterms:W3CDTF">2023-11-20T07:42:41Z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6E0ECD325AC14DBDA866180ADAE08A0C_11</vt:lpwstr>
  </property>
</Properties>
</file>